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8DD" w14:textId="12544A10" w:rsidR="000C32B7" w:rsidRDefault="004541FF" w:rsidP="00493456">
      <w:pPr>
        <w:pStyle w:val="NICEnorma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</w:t>
      </w:r>
      <w:r w:rsidR="00493456">
        <w:rPr>
          <w:rFonts w:ascii="Calibri" w:hAnsi="Calibri" w:cs="Calibri"/>
          <w:b/>
          <w:bCs/>
          <w:sz w:val="28"/>
          <w:szCs w:val="28"/>
        </w:rPr>
        <w:t>ternal review</w:t>
      </w:r>
    </w:p>
    <w:p w14:paraId="27AE53A6" w14:textId="77777777" w:rsidR="00D5494A" w:rsidRPr="00D5494A" w:rsidRDefault="00D5494A" w:rsidP="00D5494A">
      <w:pPr>
        <w:jc w:val="both"/>
        <w:rPr>
          <w:rFonts w:ascii="Calibri" w:hAnsi="Calibri"/>
          <w:b/>
          <w:color w:val="000000" w:themeColor="text1"/>
          <w:sz w:val="36"/>
          <w:szCs w:val="36"/>
        </w:rPr>
      </w:pPr>
      <w:r w:rsidRPr="00D5494A">
        <w:rPr>
          <w:rFonts w:ascii="Calibri" w:hAnsi="Calibri"/>
          <w:b/>
          <w:color w:val="000000" w:themeColor="text1"/>
          <w:sz w:val="36"/>
          <w:szCs w:val="36"/>
        </w:rPr>
        <w:t>Rinse water quality for flexible endoscopy to minimise the risk of post-endoscopic infection. Report from Healthcare Infection Society Working Party.</w:t>
      </w:r>
    </w:p>
    <w:p w14:paraId="16D8F9B7" w14:textId="5A5F8BEC" w:rsidR="000C32B7" w:rsidRPr="006F0E6A" w:rsidRDefault="007E27C8" w:rsidP="00493456">
      <w:pPr>
        <w:pStyle w:val="NICEnormal"/>
        <w:rPr>
          <w:rFonts w:ascii="Calibri" w:hAnsi="Calibri" w:cs="Calibri"/>
          <w:b/>
          <w:bCs/>
          <w:sz w:val="22"/>
          <w:szCs w:val="22"/>
        </w:rPr>
      </w:pPr>
      <w:r w:rsidRPr="006F0E6A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C6210C">
        <w:rPr>
          <w:rFonts w:ascii="Calibri" w:hAnsi="Calibri" w:cs="Calibri"/>
          <w:b/>
          <w:bCs/>
          <w:sz w:val="22"/>
          <w:szCs w:val="22"/>
        </w:rPr>
        <w:t>9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am</w:t>
      </w:r>
      <w:r w:rsidR="00D720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41FF">
        <w:rPr>
          <w:rFonts w:ascii="Calibri" w:hAnsi="Calibri" w:cs="Calibri"/>
          <w:b/>
          <w:bCs/>
          <w:sz w:val="22"/>
          <w:szCs w:val="22"/>
        </w:rPr>
        <w:t>Wednesday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AC1">
        <w:rPr>
          <w:rFonts w:ascii="Calibri" w:hAnsi="Calibri" w:cs="Calibri"/>
          <w:b/>
          <w:bCs/>
          <w:sz w:val="22"/>
          <w:szCs w:val="22"/>
        </w:rPr>
        <w:t>8</w:t>
      </w:r>
      <w:r w:rsidR="00D17AC1" w:rsidRPr="00D17AC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673CD2">
        <w:rPr>
          <w:rFonts w:ascii="Calibri" w:hAnsi="Calibri" w:cs="Calibri"/>
          <w:b/>
          <w:bCs/>
          <w:sz w:val="22"/>
          <w:szCs w:val="22"/>
        </w:rPr>
        <w:t xml:space="preserve"> December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(e.g.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Calibri"/>
                <w:sz w:val="22"/>
                <w:szCs w:val="22"/>
              </w:rPr>
            </w:r>
            <w:r w:rsidR="003707D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Calibri"/>
                <w:sz w:val="22"/>
                <w:szCs w:val="22"/>
              </w:rPr>
            </w:r>
            <w:r w:rsidR="003707D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Calibri"/>
                <w:sz w:val="22"/>
                <w:szCs w:val="22"/>
              </w:rPr>
            </w:r>
            <w:r w:rsidR="003707D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06F63D0E" w14:textId="678C0E7E" w:rsidR="00E809AE" w:rsidRPr="006F0E6A" w:rsidRDefault="00E809AE" w:rsidP="000C32B7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(for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4DBE3A3B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493456">
        <w:rPr>
          <w:rFonts w:ascii="Calibri" w:hAnsi="Calibri" w:cs="Calibri"/>
          <w:sz w:val="22"/>
          <w:szCs w:val="22"/>
          <w:lang w:val="en"/>
        </w:rPr>
        <w:t>9 am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on </w:t>
      </w:r>
      <w:r w:rsidR="003707D3">
        <w:rPr>
          <w:rFonts w:ascii="Calibri" w:hAnsi="Calibri" w:cs="Calibri"/>
          <w:sz w:val="22"/>
          <w:szCs w:val="22"/>
          <w:lang w:val="en"/>
        </w:rPr>
        <w:t>8</w:t>
      </w:r>
      <w:r w:rsidR="003707D3" w:rsidRPr="003707D3">
        <w:rPr>
          <w:rFonts w:ascii="Calibri" w:hAnsi="Calibri" w:cs="Calibri"/>
          <w:sz w:val="22"/>
          <w:szCs w:val="22"/>
          <w:vertAlign w:val="superscript"/>
          <w:lang w:val="en"/>
        </w:rPr>
        <w:t>th</w:t>
      </w:r>
      <w:r w:rsidR="003707D3">
        <w:rPr>
          <w:rFonts w:ascii="Calibri" w:hAnsi="Calibri" w:cs="Calibri"/>
          <w:sz w:val="22"/>
          <w:szCs w:val="22"/>
          <w:lang w:val="en"/>
        </w:rPr>
        <w:t xml:space="preserve"> </w:t>
      </w:r>
      <w:r w:rsidR="00673CD2">
        <w:rPr>
          <w:rFonts w:ascii="Calibri" w:hAnsi="Calibri" w:cs="Calibri"/>
          <w:sz w:val="22"/>
          <w:szCs w:val="22"/>
          <w:lang w:val="en"/>
        </w:rPr>
        <w:t>December</w:t>
      </w:r>
      <w:r w:rsidR="00D5494A">
        <w:rPr>
          <w:rFonts w:ascii="Calibri" w:hAnsi="Calibri" w:cs="Calibri"/>
          <w:sz w:val="22"/>
          <w:szCs w:val="22"/>
          <w:lang w:val="en"/>
        </w:rPr>
        <w:t xml:space="preserve"> to: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0" w:history="1">
        <w:r w:rsidR="00C6210C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>in 2016 - 2018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(e.g.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707D3">
              <w:rPr>
                <w:rFonts w:ascii="Calibri" w:hAnsi="Calibri" w:cs="Arial"/>
                <w:sz w:val="22"/>
                <w:szCs w:val="22"/>
              </w:rPr>
            </w:r>
            <w:r w:rsidR="003707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2. Non-pecuniary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37"/>
  </w:num>
  <w:num w:numId="10">
    <w:abstractNumId w:val="12"/>
  </w:num>
  <w:num w:numId="11">
    <w:abstractNumId w:val="12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5"/>
  </w:num>
  <w:num w:numId="27">
    <w:abstractNumId w:val="32"/>
  </w:num>
  <w:num w:numId="28">
    <w:abstractNumId w:val="39"/>
  </w:num>
  <w:num w:numId="29">
    <w:abstractNumId w:val="24"/>
  </w:num>
  <w:num w:numId="30">
    <w:abstractNumId w:val="23"/>
  </w:num>
  <w:num w:numId="31">
    <w:abstractNumId w:val="24"/>
    <w:lvlOverride w:ilvl="0">
      <w:startOverride w:val="1"/>
    </w:lvlOverride>
  </w:num>
  <w:num w:numId="32">
    <w:abstractNumId w:val="22"/>
  </w:num>
  <w:num w:numId="33">
    <w:abstractNumId w:val="26"/>
  </w:num>
  <w:num w:numId="34">
    <w:abstractNumId w:val="31"/>
  </w:num>
  <w:num w:numId="35">
    <w:abstractNumId w:val="14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13"/>
  </w:num>
  <w:num w:numId="41">
    <w:abstractNumId w:val="33"/>
  </w:num>
  <w:num w:numId="42">
    <w:abstractNumId w:val="16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D069B"/>
    <w:rsid w:val="001E5706"/>
    <w:rsid w:val="00235CAB"/>
    <w:rsid w:val="00242D91"/>
    <w:rsid w:val="00265064"/>
    <w:rsid w:val="00272595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707D3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541FF"/>
    <w:rsid w:val="00461997"/>
    <w:rsid w:val="0047612C"/>
    <w:rsid w:val="004820E9"/>
    <w:rsid w:val="0048361F"/>
    <w:rsid w:val="00493456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73CD2"/>
    <w:rsid w:val="00680F00"/>
    <w:rsid w:val="006A721F"/>
    <w:rsid w:val="006B26DF"/>
    <w:rsid w:val="006B2D57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F2D52"/>
    <w:rsid w:val="008070BB"/>
    <w:rsid w:val="00823F0A"/>
    <w:rsid w:val="008505C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372B"/>
    <w:rsid w:val="009A2A3F"/>
    <w:rsid w:val="009B621A"/>
    <w:rsid w:val="009C45D9"/>
    <w:rsid w:val="00A06657"/>
    <w:rsid w:val="00A64863"/>
    <w:rsid w:val="00A86D3D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F2936"/>
    <w:rsid w:val="00C139CA"/>
    <w:rsid w:val="00C37895"/>
    <w:rsid w:val="00C51429"/>
    <w:rsid w:val="00C6210C"/>
    <w:rsid w:val="00C71640"/>
    <w:rsid w:val="00C93A77"/>
    <w:rsid w:val="00CC3BA9"/>
    <w:rsid w:val="00CD24EB"/>
    <w:rsid w:val="00CD3F45"/>
    <w:rsid w:val="00CE76C5"/>
    <w:rsid w:val="00D17AC1"/>
    <w:rsid w:val="00D3612A"/>
    <w:rsid w:val="00D37703"/>
    <w:rsid w:val="00D37F25"/>
    <w:rsid w:val="00D441DA"/>
    <w:rsid w:val="00D46DA5"/>
    <w:rsid w:val="00D5494A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F018F"/>
    <w:rsid w:val="00F2408C"/>
    <w:rsid w:val="00F26A9F"/>
    <w:rsid w:val="00F43A68"/>
    <w:rsid w:val="00F52D0A"/>
    <w:rsid w:val="00F62ADE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MRSAinternalre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4613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Aggie Bak</cp:lastModifiedBy>
  <cp:revision>8</cp:revision>
  <dcterms:created xsi:type="dcterms:W3CDTF">2021-05-21T11:01:00Z</dcterms:created>
  <dcterms:modified xsi:type="dcterms:W3CDTF">2021-11-25T17:11:00Z</dcterms:modified>
</cp:coreProperties>
</file>